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Formato de evaluación de artículos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del documento evaluado:</w:t>
      </w: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96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la entrega de la evaluación: </w:t>
      </w: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308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leader="none" w:pos="3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el artículo</w:t>
      </w:r>
      <w:r w:rsidDel="00000000" w:rsidR="00000000" w:rsidRPr="00000000">
        <w:rPr>
          <w:rtl w:val="0"/>
        </w:rPr>
      </w:r>
    </w:p>
    <w:tbl>
      <w:tblPr>
        <w:tblStyle w:val="Table3"/>
        <w:tblW w:w="90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5"/>
        <w:gridCol w:w="615"/>
        <w:gridCol w:w="600"/>
        <w:gridCol w:w="495"/>
        <w:tblGridChange w:id="0">
          <w:tblGrid>
            <w:gridCol w:w="7365"/>
            <w:gridCol w:w="615"/>
            <w:gridCol w:w="600"/>
            <w:gridCol w:w="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Sí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¿El título contribuye a la identificación del tema y recoge de manera clara y concisa la información del artículo?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¿El resumen comunica el contenido esencial de la investigación presentada?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¿El artículo es riguroso teórica y metodológicamente?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467773437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¿La información del artículo es coherente y confiable?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¿La conclusión a la que el artículo llega está debidamente justificada?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¿El artículo contribuye al desarrollo teórico del problema planteado? 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¿Es adecuada y pertinente la bibliografía?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¿Están citadas las fuentes en la versión MLA?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¿El uso de gráficos o imágenes es pertinente con el tema tratado?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Concepto del evaluador </w:t>
      </w:r>
      <w:r w:rsidDel="00000000" w:rsidR="00000000" w:rsidRPr="00000000">
        <w:rPr>
          <w:rtl w:val="0"/>
        </w:rPr>
      </w:r>
    </w:p>
    <w:tbl>
      <w:tblPr>
        <w:tblStyle w:val="Table4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6662"/>
        <w:gridCol w:w="441"/>
        <w:tblGridChange w:id="0">
          <w:tblGrid>
            <w:gridCol w:w="1951"/>
            <w:gridCol w:w="6662"/>
            <w:gridCol w:w="441"/>
          </w:tblGrid>
        </w:tblGridChange>
      </w:tblGrid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Aceptado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texto es publicable en su versión actual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08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Revisión menor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El texto es publicable con ajustes y correcciones. No requiere una nueva evaluación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308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Revisión mayor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texto es publicable con algunos cambios sustanciales. Se requiere nueva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308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Rechazado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308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texto no es publicable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308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3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"/>
        </w:tabs>
        <w:spacing w:after="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08"/>
        </w:tabs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Justifique su concepto teniendo en cuenta originalidad de la propuesta, su desarrollo y conclusiones, la bibliografía usada, la calidad de la escritura, etc. (Puede realizar comentarios adicionales o sugerencias que sean de gran utilidad para el autor o autora del documento): </w:t>
      </w:r>
    </w:p>
    <w:p w:rsidR="00000000" w:rsidDel="00000000" w:rsidP="00000000" w:rsidRDefault="00000000" w:rsidRPr="00000000" w14:paraId="00000043">
      <w:pPr>
        <w:tabs>
          <w:tab w:val="left" w:leader="none" w:pos="308"/>
        </w:tabs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08"/>
        </w:tabs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right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Indique si utilizó alguna herramienta de Inteligencia Artificial generativa (como ChatGPT) en la evaluación del artículo y responda los siguientes puntos: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tipo de herramienta de IA utilizada en la evaluación.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qué propósito se empleó.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qué apartado de la evaluación se implementó.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Cómo se revisó y verificó el contenido generado por IA.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Información sobre el/la evaluador/a</w:t>
      </w:r>
      <w:r w:rsidDel="00000000" w:rsidR="00000000" w:rsidRPr="00000000">
        <w:rPr>
          <w:rtl w:val="0"/>
        </w:rPr>
      </w:r>
    </w:p>
    <w:tbl>
      <w:tblPr>
        <w:tblStyle w:val="Table5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6252"/>
        <w:tblGridChange w:id="0">
          <w:tblGrid>
            <w:gridCol w:w="2802"/>
            <w:gridCol w:w="6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Nombres y apellidos: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Documento de identidad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Filiación institucional: 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grado académico: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País de nacimiento: 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Último artículo publicado: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Índice H5 (Google Scholar):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leader="none" w:pos="3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568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Revista 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Poligramas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ISSN 0120-4130</w:t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ISSN (en línea) 25909207</w:t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 del Valle, Facultad de Humanidades, Escuela de Estudios Literarios revista.poligramas@correounivalle.edu.co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Esta información será de uso confidencial y únicamente será necesaria en el caso de los/las evaluadores/as de nacionalidad colombiana. Lo anterior se debe a que 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Índice Nacional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Publindex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Revistas Colombianas Especializadas en Ciencia, Tecnología e Innovación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exige esta información, además de que el/la evaluador/a colombiano debe poseer el CvLAC (Curriculum Vitae de Latinoamerica y el Caribe) actualizado. En el caso de evaluadores internacionales esta información es de carácter opcional.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after="0" w:lineRule="auto"/>
      <w:jc w:val="center"/>
      <w:rPr>
        <w:rFonts w:ascii="Cambria" w:cs="Cambria" w:eastAsia="Cambria" w:hAnsi="Cambria"/>
        <w:b w:val="1"/>
        <w:bCs w:val="1"/>
        <w:smallCaps w:val="1"/>
        <w:sz w:val="56"/>
        <w:szCs w:val="56"/>
      </w:rPr>
    </w:pPr>
    <w:r w:rsidDel="00000000" w:rsidR="00000000" w:rsidRPr="00000000">
      <w:rPr>
        <w:rFonts w:ascii="Cambria" w:cs="Cambria" w:eastAsia="Cambria" w:hAnsi="Cambria"/>
        <w:b w:val="1"/>
        <w:bCs w:val="1"/>
        <w:smallCaps w:val="1"/>
        <w:sz w:val="56"/>
        <w:szCs w:val="56"/>
        <w:rtl w:val="0"/>
      </w:rPr>
      <w:t xml:space="preserve">Poligramas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-6979</wp:posOffset>
          </wp:positionH>
          <wp:positionV relativeFrom="paragraph">
            <wp:posOffset>164465</wp:posOffset>
          </wp:positionV>
          <wp:extent cx="404495" cy="560070"/>
          <wp:effectExtent b="0" l="0" r="0" t="0"/>
          <wp:wrapNone/>
          <wp:docPr descr="univalle logo" id="1" name="image1.png"/>
          <a:graphic>
            <a:graphicData uri="http://schemas.openxmlformats.org/drawingml/2006/picture">
              <pic:pic>
                <pic:nvPicPr>
                  <pic:cNvPr descr="univalle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495" cy="5600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spacing w:after="0" w:lineRule="auto"/>
      <w:jc w:val="center"/>
      <w:rPr>
        <w:rFonts w:ascii="Cambria" w:cs="Cambria" w:eastAsia="Cambria" w:hAnsi="Cambria"/>
        <w:b w:val="1"/>
        <w:bCs w:val="1"/>
        <w:smallCaps w:val="1"/>
        <w:sz w:val="20"/>
        <w:szCs w:val="20"/>
      </w:rPr>
    </w:pPr>
    <w:r w:rsidDel="00000000" w:rsidR="00000000" w:rsidRPr="00000000">
      <w:rPr>
        <w:rFonts w:ascii="Cambria" w:cs="Cambria" w:eastAsia="Cambria" w:hAnsi="Cambria"/>
        <w:b w:val="1"/>
        <w:bCs w:val="1"/>
        <w:smallCaps w:val="1"/>
        <w:sz w:val="20"/>
        <w:szCs w:val="20"/>
        <w:rtl w:val="0"/>
      </w:rPr>
      <w:t xml:space="preserve">Revista</w:t>
    </w:r>
  </w:p>
  <w:p w:rsidR="00000000" w:rsidDel="00000000" w:rsidP="00000000" w:rsidRDefault="00000000" w:rsidRPr="00000000" w14:paraId="00000060">
    <w:pPr>
      <w:spacing w:after="0" w:lineRule="auto"/>
      <w:jc w:val="center"/>
      <w:rPr>
        <w:rFonts w:ascii="Cambria" w:cs="Cambria" w:eastAsia="Cambria" w:hAnsi="Cambria"/>
        <w:b w:val="1"/>
        <w:bCs w:val="1"/>
        <w:smallCaps w:val="1"/>
        <w:sz w:val="20"/>
        <w:szCs w:val="20"/>
      </w:rPr>
    </w:pPr>
    <w:r w:rsidDel="00000000" w:rsidR="00000000" w:rsidRPr="00000000">
      <w:rPr>
        <w:rFonts w:ascii="Cambria" w:cs="Cambria" w:eastAsia="Cambria" w:hAnsi="Cambria"/>
        <w:b w:val="1"/>
        <w:bCs w:val="1"/>
        <w:smallCaps w:val="1"/>
        <w:sz w:val="20"/>
        <w:szCs w:val="20"/>
        <w:rtl w:val="0"/>
      </w:rPr>
      <w:t xml:space="preserve">Escuela de Estudios Literarios</w:t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aQmJMmtz8RcP4dVYLxFPdNfpw==">CgMxLjA4AHIhMTQwMnlqVUlrUXNMUENLdzFYZS1MVnZEa2kwdFVOQnl1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